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7556" w14:textId="77777777" w:rsidR="00ED6A5D" w:rsidRPr="00854532" w:rsidRDefault="00ED6A5D" w:rsidP="00ED6A5D">
      <w:pPr>
        <w:pStyle w:val="BodyText"/>
        <w:spacing w:before="99"/>
        <w:ind w:left="0" w:firstLine="0"/>
        <w:jc w:val="center"/>
        <w:rPr>
          <w:rFonts w:ascii="Century Gothic" w:eastAsia="Century Gothic" w:hAnsi="Century Gothic" w:cs="Century Gothic"/>
          <w:b/>
          <w:bCs/>
          <w:color w:val="002060"/>
          <w:sz w:val="36"/>
          <w:szCs w:val="36"/>
        </w:rPr>
      </w:pPr>
      <w:r w:rsidRPr="00854532">
        <w:rPr>
          <w:rFonts w:ascii="Century Gothic" w:eastAsia="Century Gothic" w:hAnsi="Century Gothic" w:cs="Century Gothic"/>
          <w:b/>
          <w:bCs/>
          <w:color w:val="002060"/>
          <w:sz w:val="36"/>
          <w:szCs w:val="36"/>
        </w:rPr>
        <w:t>Florida Trust Custodian Bank RFP- 2026</w:t>
      </w:r>
    </w:p>
    <w:p w14:paraId="3CA024D5" w14:textId="77777777" w:rsidR="00ED6A5D" w:rsidRPr="00A571DD" w:rsidRDefault="00ED6A5D" w:rsidP="00ED6A5D">
      <w:pPr>
        <w:pStyle w:val="BodyText"/>
        <w:spacing w:before="99"/>
        <w:ind w:left="0" w:firstLine="0"/>
        <w:rPr>
          <w:rFonts w:ascii="Century Gothic" w:eastAsia="Century Gothic" w:hAnsi="Century Gothic" w:cs="Century Gothic"/>
          <w:b/>
          <w:bCs/>
          <w:color w:val="002060"/>
          <w:sz w:val="28"/>
          <w:szCs w:val="28"/>
        </w:rPr>
      </w:pPr>
    </w:p>
    <w:p w14:paraId="66B1C8E2" w14:textId="23D16DFE" w:rsidR="00ED6A5D" w:rsidRPr="00A571DD" w:rsidRDefault="00ED6A5D" w:rsidP="00ED6A5D">
      <w:pPr>
        <w:pStyle w:val="BodyText"/>
        <w:spacing w:before="99"/>
        <w:ind w:left="0" w:firstLine="0"/>
        <w:rPr>
          <w:rFonts w:ascii="Century Gothic" w:eastAsia="Century Gothic" w:hAnsi="Century Gothic" w:cs="Century Gothic"/>
          <w:b/>
          <w:bCs/>
          <w:color w:val="002060"/>
          <w:sz w:val="28"/>
          <w:szCs w:val="28"/>
        </w:rPr>
      </w:pPr>
      <w:r w:rsidRPr="00A571DD">
        <w:rPr>
          <w:rFonts w:ascii="Century Gothic" w:eastAsia="Century Gothic" w:hAnsi="Century Gothic" w:cs="Century Gothic"/>
          <w:b/>
          <w:bCs/>
          <w:color w:val="002060"/>
          <w:sz w:val="28"/>
          <w:szCs w:val="28"/>
        </w:rPr>
        <w:t xml:space="preserve">Clarifying Questions- Vendor </w:t>
      </w:r>
      <w:r>
        <w:rPr>
          <w:rFonts w:ascii="Century Gothic" w:eastAsia="Century Gothic" w:hAnsi="Century Gothic" w:cs="Century Gothic"/>
          <w:b/>
          <w:bCs/>
          <w:color w:val="002060"/>
          <w:sz w:val="28"/>
          <w:szCs w:val="28"/>
        </w:rPr>
        <w:t>3</w:t>
      </w:r>
    </w:p>
    <w:p w14:paraId="4D746735" w14:textId="77777777" w:rsidR="00ED6A5D" w:rsidRDefault="00ED6A5D" w:rsidP="00ED6A5D">
      <w:pPr>
        <w:pStyle w:val="BodyText"/>
        <w:spacing w:before="99"/>
        <w:ind w:left="0" w:firstLine="0"/>
        <w:rPr>
          <w:rFonts w:ascii="Calibri"/>
          <w:i/>
          <w:sz w:val="20"/>
        </w:rPr>
      </w:pPr>
    </w:p>
    <w:p w14:paraId="05A845AF" w14:textId="77777777" w:rsidR="00ED6A5D" w:rsidRDefault="00ED6A5D" w:rsidP="00ED6A5D">
      <w:pPr>
        <w:spacing w:before="1"/>
        <w:ind w:left="360"/>
        <w:rPr>
          <w:b/>
          <w:color w:val="636369"/>
          <w:sz w:val="20"/>
        </w:rPr>
      </w:pPr>
    </w:p>
    <w:p w14:paraId="2385ED7E" w14:textId="77777777" w:rsidR="00ED6A5D" w:rsidRDefault="00ED6A5D" w:rsidP="00ED6A5D">
      <w:pPr>
        <w:spacing w:before="1"/>
        <w:ind w:left="360"/>
        <w:rPr>
          <w:b/>
          <w:sz w:val="20"/>
        </w:rPr>
      </w:pPr>
      <w:r>
        <w:rPr>
          <w:b/>
          <w:color w:val="636369"/>
          <w:sz w:val="20"/>
        </w:rPr>
        <w:t>General</w:t>
      </w:r>
      <w:r>
        <w:rPr>
          <w:b/>
          <w:color w:val="636369"/>
          <w:spacing w:val="9"/>
          <w:sz w:val="20"/>
        </w:rPr>
        <w:t xml:space="preserve"> </w:t>
      </w:r>
      <w:r>
        <w:rPr>
          <w:b/>
          <w:color w:val="636369"/>
          <w:spacing w:val="-2"/>
          <w:sz w:val="20"/>
        </w:rPr>
        <w:t>Questions:</w:t>
      </w:r>
    </w:p>
    <w:p w14:paraId="141B6B5B" w14:textId="0FC43396" w:rsidR="00612CCC" w:rsidRPr="001A64D2" w:rsidRDefault="00ED6A5D" w:rsidP="00612CCC">
      <w:pPr>
        <w:pStyle w:val="ListParagraph"/>
        <w:numPr>
          <w:ilvl w:val="0"/>
          <w:numId w:val="1"/>
        </w:numPr>
        <w:tabs>
          <w:tab w:val="left" w:pos="1078"/>
        </w:tabs>
        <w:spacing w:before="41"/>
        <w:ind w:left="1078" w:hanging="358"/>
        <w:contextualSpacing w:val="0"/>
        <w:rPr>
          <w:color w:val="636369"/>
        </w:rPr>
      </w:pPr>
      <w:r>
        <w:rPr>
          <w:color w:val="636369"/>
        </w:rPr>
        <w:t>P</w:t>
      </w:r>
      <w:r w:rsidRPr="00ED6A5D">
        <w:rPr>
          <w:color w:val="636369"/>
        </w:rPr>
        <w:t xml:space="preserve">lease </w:t>
      </w:r>
      <w:proofErr w:type="gramStart"/>
      <w:r w:rsidRPr="00ED6A5D">
        <w:rPr>
          <w:color w:val="636369"/>
        </w:rPr>
        <w:t>clarify</w:t>
      </w:r>
      <w:proofErr w:type="gramEnd"/>
      <w:r w:rsidRPr="00ED6A5D">
        <w:rPr>
          <w:color w:val="636369"/>
        </w:rPr>
        <w:t xml:space="preserve"> the preferred provider </w:t>
      </w:r>
      <w:proofErr w:type="gramStart"/>
      <w:r w:rsidRPr="00ED6A5D">
        <w:rPr>
          <w:color w:val="636369"/>
        </w:rPr>
        <w:t>model—is</w:t>
      </w:r>
      <w:proofErr w:type="gramEnd"/>
      <w:r w:rsidRPr="00ED6A5D">
        <w:rPr>
          <w:color w:val="636369"/>
        </w:rPr>
        <w:t xml:space="preserve"> the FL Trust seeking a single provider for fund accounting, transfer agency, and custody, or are you open to responses for a multi-provider approach?</w:t>
      </w:r>
      <w:r w:rsidR="00612CCC">
        <w:rPr>
          <w:color w:val="636369"/>
        </w:rPr>
        <w:t xml:space="preserve"> </w:t>
      </w:r>
      <w:r w:rsidR="00612CCC">
        <w:rPr>
          <w:color w:val="0070C0"/>
        </w:rPr>
        <w:t xml:space="preserve">We require all the services outlined in </w:t>
      </w:r>
      <w:proofErr w:type="gramStart"/>
      <w:r w:rsidR="00612CCC">
        <w:rPr>
          <w:color w:val="0070C0"/>
        </w:rPr>
        <w:t>the RFP</w:t>
      </w:r>
      <w:proofErr w:type="gramEnd"/>
      <w:r w:rsidR="0029315B">
        <w:rPr>
          <w:color w:val="0070C0"/>
        </w:rPr>
        <w:t>. We</w:t>
      </w:r>
      <w:r w:rsidR="00612CCC">
        <w:rPr>
          <w:color w:val="0070C0"/>
        </w:rPr>
        <w:t xml:space="preserve"> do not have a preference </w:t>
      </w:r>
      <w:proofErr w:type="gramStart"/>
      <w:r w:rsidR="00612CCC">
        <w:rPr>
          <w:color w:val="0070C0"/>
        </w:rPr>
        <w:t>on</w:t>
      </w:r>
      <w:proofErr w:type="gramEnd"/>
      <w:r w:rsidR="00612CCC">
        <w:rPr>
          <w:color w:val="0070C0"/>
        </w:rPr>
        <w:t xml:space="preserve"> </w:t>
      </w:r>
      <w:proofErr w:type="gramStart"/>
      <w:r w:rsidR="00612CCC">
        <w:rPr>
          <w:color w:val="0070C0"/>
        </w:rPr>
        <w:t>if</w:t>
      </w:r>
      <w:proofErr w:type="gramEnd"/>
      <w:r w:rsidR="00612CCC">
        <w:rPr>
          <w:color w:val="0070C0"/>
        </w:rPr>
        <w:t xml:space="preserve"> there </w:t>
      </w:r>
      <w:proofErr w:type="gramStart"/>
      <w:r w:rsidR="00612CCC">
        <w:rPr>
          <w:color w:val="0070C0"/>
        </w:rPr>
        <w:t>is</w:t>
      </w:r>
      <w:proofErr w:type="gramEnd"/>
      <w:r w:rsidR="00612CCC">
        <w:rPr>
          <w:color w:val="0070C0"/>
        </w:rPr>
        <w:t xml:space="preserve"> a single provider or multiple providers and are open to considering proposals.</w:t>
      </w:r>
    </w:p>
    <w:p w14:paraId="6AC64B27" w14:textId="7AF24F28" w:rsidR="00ED6A5D" w:rsidRPr="00ED6A5D" w:rsidRDefault="00ED6A5D" w:rsidP="00612CCC">
      <w:pPr>
        <w:pStyle w:val="ListParagraph"/>
        <w:rPr>
          <w:color w:val="636369"/>
        </w:rPr>
      </w:pPr>
    </w:p>
    <w:p w14:paraId="5572DADE" w14:textId="77777777" w:rsidR="00AE4A34" w:rsidRDefault="00AE4A34"/>
    <w:sectPr w:rsidR="00AE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79F"/>
    <w:multiLevelType w:val="hybridMultilevel"/>
    <w:tmpl w:val="AC860D4A"/>
    <w:lvl w:ilvl="0" w:tplc="3F5E6FA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36369"/>
        <w:spacing w:val="0"/>
        <w:w w:val="100"/>
        <w:sz w:val="22"/>
        <w:szCs w:val="22"/>
        <w:lang w:val="en-US" w:eastAsia="en-US" w:bidi="ar-SA"/>
      </w:rPr>
    </w:lvl>
    <w:lvl w:ilvl="1" w:tplc="F4B098B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CF4E8DE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AB8C48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FDA8AA1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6A5018E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F2366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8BDE29F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610A540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55453D"/>
    <w:multiLevelType w:val="hybridMultilevel"/>
    <w:tmpl w:val="63786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00435">
    <w:abstractNumId w:val="0"/>
  </w:num>
  <w:num w:numId="2" w16cid:durableId="1928659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5D"/>
    <w:rsid w:val="00022374"/>
    <w:rsid w:val="0029315B"/>
    <w:rsid w:val="002E4135"/>
    <w:rsid w:val="00612CCC"/>
    <w:rsid w:val="0084760E"/>
    <w:rsid w:val="00AE4A34"/>
    <w:rsid w:val="00B22FD3"/>
    <w:rsid w:val="00BF2906"/>
    <w:rsid w:val="00C0606D"/>
    <w:rsid w:val="00D9735E"/>
    <w:rsid w:val="00DA188C"/>
    <w:rsid w:val="00E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5341"/>
  <w15:chartTrackingRefBased/>
  <w15:docId w15:val="{E4C2DFD8-CF54-4EE9-9D05-49DAE162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D6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A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D6A5D"/>
    <w:pPr>
      <w:ind w:left="1078" w:hanging="358"/>
    </w:pPr>
  </w:style>
  <w:style w:type="character" w:customStyle="1" w:styleId="BodyTextChar">
    <w:name w:val="Body Text Char"/>
    <w:basedOn w:val="DefaultParagraphFont"/>
    <w:link w:val="BodyText"/>
    <w:uiPriority w:val="1"/>
    <w:rsid w:val="00ED6A5D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4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Seitzmeir</dc:creator>
  <cp:keywords/>
  <dc:description/>
  <cp:lastModifiedBy>Bryant E Gries</cp:lastModifiedBy>
  <cp:revision>2</cp:revision>
  <dcterms:created xsi:type="dcterms:W3CDTF">2026-06-03T20:06:00Z</dcterms:created>
  <dcterms:modified xsi:type="dcterms:W3CDTF">2026-06-03T20:06:00Z</dcterms:modified>
</cp:coreProperties>
</file>